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9E4A" w14:textId="77777777" w:rsidR="00A94B28" w:rsidRPr="00942430" w:rsidRDefault="00A94B28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B70B1" w14:textId="13EB0DDC" w:rsidR="00394050" w:rsidRDefault="0039405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6A7690" wp14:editId="1653478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03713" cy="803066"/>
            <wp:effectExtent l="19050" t="0" r="0" b="0"/>
            <wp:wrapNone/>
            <wp:docPr id="1" name="Picture 2" descr="W:\Maynooth University\Logos\Complete Maynooth University Logo\Logo (IRISH)_AW\PNG\K7384 Maynooth University Logo_Irish_Colour_RGB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aynooth University\Logos\Complete Maynooth University Logo\Logo (IRISH)_AW\PNG\K7384 Maynooth University Logo_Irish_Colour_RGB_30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13" cy="80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7F7D46" w14:textId="5D119E7A" w:rsidR="00394050" w:rsidRDefault="0039405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F99460" w14:textId="414D6EB4" w:rsidR="00394050" w:rsidRDefault="0039405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9CCE40" w14:textId="64A14570" w:rsidR="00B11130" w:rsidRDefault="00B1113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F1D1E0" w14:textId="6D0D3F56" w:rsidR="00B11130" w:rsidRDefault="00B1113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43B297" w14:textId="30271782" w:rsidR="00B11130" w:rsidRDefault="00B1113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BDA918" w14:textId="150CF9E1" w:rsidR="00B11130" w:rsidRDefault="00B1113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DADF64" w14:textId="77777777" w:rsidR="00B11130" w:rsidRDefault="00B1113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25403" w14:textId="40B8D113" w:rsidR="00B11130" w:rsidRDefault="00B11130" w:rsidP="00B11130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8"/>
          <w:szCs w:val="18"/>
        </w:rPr>
      </w:pPr>
      <w:proofErr w:type="spellStart"/>
      <w:r>
        <w:rPr>
          <w:rFonts w:ascii="HelveticaNeue-Bold" w:hAnsi="HelveticaNeue-Bold" w:cs="HelveticaNeue-Bold"/>
          <w:b/>
          <w:bCs/>
          <w:sz w:val="18"/>
          <w:szCs w:val="18"/>
        </w:rPr>
        <w:t>Lárionad</w:t>
      </w:r>
      <w:proofErr w:type="spellEnd"/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proofErr w:type="spellStart"/>
      <w:r>
        <w:rPr>
          <w:rFonts w:ascii="HelveticaNeue-Bold" w:hAnsi="HelveticaNeue-Bold" w:cs="HelveticaNeue-Bold"/>
          <w:b/>
          <w:bCs/>
          <w:sz w:val="18"/>
          <w:szCs w:val="18"/>
        </w:rPr>
        <w:t>na</w:t>
      </w:r>
      <w:proofErr w:type="spellEnd"/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 Gaeilge: </w:t>
      </w:r>
      <w:proofErr w:type="spellStart"/>
      <w:r>
        <w:rPr>
          <w:rFonts w:ascii="HelveticaNeue-Bold" w:hAnsi="HelveticaNeue-Bold" w:cs="HelveticaNeue-Bold"/>
          <w:b/>
          <w:bCs/>
          <w:sz w:val="18"/>
          <w:szCs w:val="18"/>
        </w:rPr>
        <w:t>Taighde</w:t>
      </w:r>
      <w:proofErr w:type="spellEnd"/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, </w:t>
      </w:r>
      <w:proofErr w:type="spellStart"/>
      <w:r>
        <w:rPr>
          <w:rFonts w:ascii="HelveticaNeue-Bold" w:hAnsi="HelveticaNeue-Bold" w:cs="HelveticaNeue-Bold"/>
          <w:b/>
          <w:bCs/>
          <w:sz w:val="18"/>
          <w:szCs w:val="18"/>
        </w:rPr>
        <w:t>Teagasc</w:t>
      </w:r>
      <w:proofErr w:type="spellEnd"/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proofErr w:type="spellStart"/>
      <w:r>
        <w:rPr>
          <w:rFonts w:ascii="HelveticaNeue-Bold" w:hAnsi="HelveticaNeue-Bold" w:cs="HelveticaNeue-Bold"/>
          <w:b/>
          <w:bCs/>
          <w:sz w:val="18"/>
          <w:szCs w:val="18"/>
        </w:rPr>
        <w:t>agus</w:t>
      </w:r>
      <w:proofErr w:type="spellEnd"/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proofErr w:type="spellStart"/>
      <w:r>
        <w:rPr>
          <w:rFonts w:ascii="HelveticaNeue-Bold" w:hAnsi="HelveticaNeue-Bold" w:cs="HelveticaNeue-Bold"/>
          <w:b/>
          <w:bCs/>
          <w:sz w:val="18"/>
          <w:szCs w:val="18"/>
        </w:rPr>
        <w:t>Tástáil</w:t>
      </w:r>
      <w:proofErr w:type="spellEnd"/>
    </w:p>
    <w:p w14:paraId="485DDFEA" w14:textId="77777777" w:rsidR="00B11130" w:rsidRPr="0030626F" w:rsidRDefault="00B11130" w:rsidP="00B11130">
      <w:r>
        <w:rPr>
          <w:rFonts w:ascii="HelveticaNeue-Bold" w:hAnsi="HelveticaNeue-Bold" w:cs="HelveticaNeue-Bold"/>
          <w:b/>
          <w:bCs/>
          <w:sz w:val="18"/>
          <w:szCs w:val="18"/>
        </w:rPr>
        <w:t>Centre for Irish Language: Research, Teaching and Testing</w:t>
      </w:r>
    </w:p>
    <w:p w14:paraId="6CB3263E" w14:textId="5463F244" w:rsidR="00394050" w:rsidRDefault="00394050" w:rsidP="00B11130">
      <w:pPr>
        <w:tabs>
          <w:tab w:val="left" w:pos="349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DE1865" w14:textId="0D5A9896" w:rsidR="00394050" w:rsidRDefault="0039405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C6751" w14:textId="77777777" w:rsidR="00394050" w:rsidRDefault="0039405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2B311" w14:textId="77777777" w:rsidR="00394050" w:rsidRDefault="0039405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169A6E" w14:textId="77777777" w:rsidR="00394050" w:rsidRDefault="0039405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</w:p>
    <w:bookmarkEnd w:id="0"/>
    <w:p w14:paraId="49C0DBC2" w14:textId="77777777" w:rsidR="00394050" w:rsidRDefault="0039405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06C73" w14:textId="2B2F1EE4" w:rsidR="00A94B28" w:rsidRPr="00942430" w:rsidRDefault="00942430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high</w:t>
      </w:r>
      <w:r w:rsidR="005866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94B28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level delegation from the European Parliament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Luxembourg </w:t>
      </w:r>
      <w:r w:rsidR="00A94B28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will visit Maynooth University in the morning of the 24 March 2020 with a view to promoting Irish linguist profiles at the Parliament and discussing the translation profession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E70615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academics and students</w:t>
      </w:r>
      <w:r w:rsidR="00A94B28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. The delegation will include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Valter</w:t>
      </w:r>
      <w:proofErr w:type="spellEnd"/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Mavrič</w:t>
      </w:r>
      <w:proofErr w:type="spellEnd"/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94B28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General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Translat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at the European Parliament,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Véronique</w:t>
      </w:r>
      <w:proofErr w:type="spellEnd"/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kranz, Director for Translation,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A94B28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4B28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Ieva</w:t>
      </w:r>
      <w:proofErr w:type="spellEnd"/>
      <w:proofErr w:type="gramEnd"/>
      <w:r w:rsidR="00A94B28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4B28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Mainardi</w:t>
      </w:r>
      <w:proofErr w:type="spellEnd"/>
      <w:r w:rsidR="00A94B28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, Head of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Irish-language</w:t>
      </w:r>
      <w:r w:rsidR="00A94B28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Unit. </w:t>
      </w:r>
    </w:p>
    <w:p w14:paraId="290B9F49" w14:textId="3DEA84E4" w:rsidR="00E033C6" w:rsidRPr="00942430" w:rsidRDefault="00E033C6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F902B5" w14:textId="513B7C65" w:rsidR="00E033C6" w:rsidRPr="00942430" w:rsidRDefault="00E033C6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group </w:t>
      </w:r>
      <w:r w:rsidR="00E70615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has asked</w:t>
      </w:r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meet members of the management team and lecturers for the first half hour, followed by a bilingual presentation (Irish and English) for students and a question and answer session; the latter should take about 1 ½ hours. The delegation will return to Luxemburg later that day. </w:t>
      </w:r>
    </w:p>
    <w:p w14:paraId="1DE4DF6A" w14:textId="7B1431E1" w:rsidR="00E033C6" w:rsidRPr="00942430" w:rsidRDefault="00E033C6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CA8F0E" w14:textId="53E2F5AA" w:rsidR="00E033C6" w:rsidRPr="00942430" w:rsidRDefault="007C35C2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Although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Parliament in Luxemburg </w:t>
      </w:r>
      <w:r w:rsidR="00586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no longer recruit</w:t>
      </w:r>
      <w:r w:rsidR="00586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‘translators’ but ‘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intercult</w:t>
      </w:r>
      <w:r w:rsidR="005866D6">
        <w:rPr>
          <w:rFonts w:ascii="Times New Roman" w:eastAsia="Times New Roman" w:hAnsi="Times New Roman" w:cs="Times New Roman"/>
          <w:color w:val="000000"/>
          <w:sz w:val="24"/>
          <w:szCs w:val="24"/>
        </w:rPr>
        <w:t>ural and language professionals’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work </w:t>
      </w:r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new recruits 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586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</w:t>
      </w:r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focus on</w:t>
      </w:r>
      <w:r w:rsidR="00E033C6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translation. </w:t>
      </w:r>
    </w:p>
    <w:p w14:paraId="1C44DCD1" w14:textId="18D7F740" w:rsidR="007C35C2" w:rsidRPr="00942430" w:rsidRDefault="007C35C2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350401" w14:textId="756D6DCE" w:rsidR="007C35C2" w:rsidRPr="00942430" w:rsidRDefault="007C35C2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The delegation would like to meet students studying translation, Irish, French, German, Italian, Spanish and</w:t>
      </w:r>
      <w:proofErr w:type="gramStart"/>
      <w:r w:rsidR="00E70615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, in particular, law</w:t>
      </w:r>
      <w:proofErr w:type="gramEnd"/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European institutions are especially interested </w:t>
      </w:r>
      <w:r w:rsidR="00071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Irish applicants with English skills, since, as a result of Brexit, UK citizens will no longer be recruited. </w:t>
      </w:r>
    </w:p>
    <w:p w14:paraId="3C3469F6" w14:textId="77777777" w:rsidR="00E70615" w:rsidRPr="00942430" w:rsidRDefault="00E70615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8C0C65" w14:textId="7F216048" w:rsidR="007C35C2" w:rsidRDefault="007C35C2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f</w:t>
      </w:r>
      <w:r w:rsidR="00E70615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universities will also be welcome to attend the presentation, </w:t>
      </w:r>
      <w:r w:rsidR="000712B1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delegation will not be </w:t>
      </w:r>
      <w:proofErr w:type="gramStart"/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>in a position</w:t>
      </w:r>
      <w:proofErr w:type="gramEnd"/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visit any other institution</w:t>
      </w:r>
      <w:r w:rsidR="00E70615"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Dublin area</w:t>
      </w:r>
      <w:r w:rsidRPr="009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this occasion.</w:t>
      </w:r>
    </w:p>
    <w:p w14:paraId="3E779AB3" w14:textId="0D769847" w:rsidR="003868F7" w:rsidRDefault="003868F7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BC87B4" w14:textId="2A5FA4CC" w:rsidR="003868F7" w:rsidRDefault="003868F7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8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Room 2.33, </w:t>
      </w:r>
      <w:proofErr w:type="spellStart"/>
      <w:r w:rsidRPr="0038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Iontas</w:t>
      </w:r>
      <w:proofErr w:type="spellEnd"/>
      <w:r w:rsidRPr="0038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Building, North Campus, Maynooth University</w:t>
      </w:r>
    </w:p>
    <w:p w14:paraId="3241DD68" w14:textId="5BE12194" w:rsidR="003868F7" w:rsidRDefault="003868F7" w:rsidP="00A94B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10.00</w:t>
      </w:r>
    </w:p>
    <w:p w14:paraId="66D2183C" w14:textId="46497021" w:rsidR="003868F7" w:rsidRPr="003868F7" w:rsidRDefault="003868F7" w:rsidP="00A94B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Registration: Please confirm attendance at the following address:  </w:t>
      </w:r>
      <w:r w:rsidRPr="0038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larionad.gaeilge@mu.ie</w:t>
      </w:r>
    </w:p>
    <w:p w14:paraId="5C2D95F8" w14:textId="77777777" w:rsidR="00A94B28" w:rsidRPr="00942430" w:rsidRDefault="00A94B28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27C1FE" w14:textId="77777777" w:rsidR="00A94B28" w:rsidRPr="00942430" w:rsidRDefault="00A94B28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69F3D" w14:textId="77777777" w:rsidR="00A94B28" w:rsidRPr="00942430" w:rsidRDefault="00A94B28" w:rsidP="00A94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A52BB" w14:textId="77777777" w:rsidR="00A7020D" w:rsidRPr="00942430" w:rsidRDefault="00A7020D">
      <w:pPr>
        <w:rPr>
          <w:rFonts w:ascii="Times New Roman" w:hAnsi="Times New Roman" w:cs="Times New Roman"/>
        </w:rPr>
      </w:pPr>
    </w:p>
    <w:sectPr w:rsidR="00A7020D" w:rsidRPr="00942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28"/>
    <w:rsid w:val="000712B1"/>
    <w:rsid w:val="000C3A07"/>
    <w:rsid w:val="003868F7"/>
    <w:rsid w:val="00394050"/>
    <w:rsid w:val="005866D6"/>
    <w:rsid w:val="00791F0C"/>
    <w:rsid w:val="007C35C2"/>
    <w:rsid w:val="00942430"/>
    <w:rsid w:val="00A7020D"/>
    <w:rsid w:val="00A94B28"/>
    <w:rsid w:val="00B11130"/>
    <w:rsid w:val="00E033C6"/>
    <w:rsid w:val="00E70615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F988"/>
  <w15:chartTrackingRefBased/>
  <w15:docId w15:val="{22B2B289-C4FD-4B86-9219-041C2A98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28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CF1B6414D44C8483CD86D8C5B03D" ma:contentTypeVersion="13" ma:contentTypeDescription="Create a new document." ma:contentTypeScope="" ma:versionID="66ff7e649a6791fc398eb39f023d2c82">
  <xsd:schema xmlns:xsd="http://www.w3.org/2001/XMLSchema" xmlns:xs="http://www.w3.org/2001/XMLSchema" xmlns:p="http://schemas.microsoft.com/office/2006/metadata/properties" xmlns:ns3="5e38b597-687b-467e-8380-4a3c09561156" xmlns:ns4="86238da1-464b-4f70-bc97-8e20012bf6a1" targetNamespace="http://schemas.microsoft.com/office/2006/metadata/properties" ma:root="true" ma:fieldsID="565cf6bf4ce0aec0cafa3b8e213f75ab" ns3:_="" ns4:_="">
    <xsd:import namespace="5e38b597-687b-467e-8380-4a3c09561156"/>
    <xsd:import namespace="86238da1-464b-4f70-bc97-8e20012bf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b597-687b-467e-8380-4a3c09561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38da1-464b-4f70-bc97-8e20012b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0E6D2-7B30-4484-9FA2-10D2151D3C71}">
  <ds:schemaRefs>
    <ds:schemaRef ds:uri="http://schemas.openxmlformats.org/package/2006/metadata/core-properties"/>
    <ds:schemaRef ds:uri="http://purl.org/dc/elements/1.1/"/>
    <ds:schemaRef ds:uri="http://www.w3.org/XML/1998/namespace"/>
    <ds:schemaRef ds:uri="86238da1-464b-4f70-bc97-8e20012bf6a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5e38b597-687b-467e-8380-4a3c0956115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D7308F-7C20-422E-8B70-CA5F26C7F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D742A-9C8F-47C9-A59D-24A779954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8b597-687b-467e-8380-4a3c09561156"/>
    <ds:schemaRef ds:uri="86238da1-464b-4f70-bc97-8e20012b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Gallagher</dc:creator>
  <cp:keywords/>
  <dc:description/>
  <cp:lastModifiedBy>Anne Gallagher</cp:lastModifiedBy>
  <cp:revision>2</cp:revision>
  <dcterms:created xsi:type="dcterms:W3CDTF">2020-02-13T16:12:00Z</dcterms:created>
  <dcterms:modified xsi:type="dcterms:W3CDTF">2020-02-13T16:12:00Z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0x010100402DCF1B6414D44C8483CD86D8C5B03D</vt:lpwstr>
  </property>
</Properties>
</file>